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F00EAD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29-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F00EAD" w:rsidRPr="00F00EAD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F00EAD" w:rsidRPr="00F00EAD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F00EAD" w:rsidRPr="00F00EAD">
        <w:rPr>
          <w:rStyle w:val="aa"/>
        </w:rPr>
        <w:t xml:space="preserve"> Планово-экономический отдел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F00EAD">
        <w:rPr>
          <w:u w:val="single"/>
        </w:rPr>
        <w:t xml:space="preserve"> 29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F00EAD" w:rsidRPr="00F00EAD">
        <w:rPr>
          <w:rStyle w:val="aa"/>
        </w:rPr>
        <w:t xml:space="preserve"> Начальник планово-экономического отдела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F00EAD" w:rsidRPr="00F00EAD">
        <w:rPr>
          <w:rStyle w:val="aa"/>
        </w:rPr>
        <w:t xml:space="preserve"> 24705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F00EAD" w:rsidRPr="00F00EAD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00EAD" w:rsidRPr="00F00EAD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F00EAD" w:rsidRPr="008E5CA1" w:rsidTr="00107895">
        <w:tc>
          <w:tcPr>
            <w:tcW w:w="6204" w:type="dxa"/>
            <w:shd w:val="clear" w:color="auto" w:fill="auto"/>
          </w:tcPr>
          <w:p w:rsidR="00F00EAD" w:rsidRPr="008E5CA1" w:rsidRDefault="00F00EAD" w:rsidP="00107895">
            <w:pPr>
              <w:jc w:val="center"/>
            </w:pPr>
            <w:r>
              <w:t>Андриянова О.Н.</w:t>
            </w:r>
          </w:p>
        </w:tc>
        <w:tc>
          <w:tcPr>
            <w:tcW w:w="4216" w:type="dxa"/>
            <w:shd w:val="clear" w:color="auto" w:fill="auto"/>
          </w:tcPr>
          <w:p w:rsidR="00F00EAD" w:rsidRPr="008E5CA1" w:rsidRDefault="00F00EAD" w:rsidP="00107895">
            <w:pPr>
              <w:jc w:val="center"/>
            </w:pPr>
            <w:r>
              <w:t>060- 437-900 41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F00EA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F00EA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F00EA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F00EA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F00EA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F00EA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F00EA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00EA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00EA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F00EA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00EA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F00EAD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F00EAD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00EA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F00EAD" w:rsidRPr="00107895" w:rsidTr="00107895">
        <w:tc>
          <w:tcPr>
            <w:tcW w:w="5211" w:type="dxa"/>
            <w:shd w:val="clear" w:color="auto" w:fill="auto"/>
            <w:vAlign w:val="center"/>
          </w:tcPr>
          <w:p w:rsidR="00F00EAD" w:rsidRPr="008E5CA1" w:rsidRDefault="00F00EAD" w:rsidP="00E33691">
            <w:pPr>
              <w:pStyle w:val="a8"/>
            </w:pPr>
            <w:r>
              <w:t>системный блок, монитор LG Flatron E2242, МФУ Canon i-sensys MF 3010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00EAD" w:rsidRPr="008E5CA1" w:rsidRDefault="00F00EAD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00EAD" w:rsidRPr="008E5CA1" w:rsidRDefault="00F00EAD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F00EAD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F00EA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F00EAD" w:rsidP="004A38D9">
            <w:pPr>
              <w:pStyle w:val="a8"/>
            </w:pPr>
            <w:r>
              <w:t>Андриянова О.Н.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F00EAD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F00EA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29-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00EAD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00EAD" w:rsidRPr="00F00EAD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ланово-экономический отдел"/>
    <w:docVar w:name="class" w:val=" не определен "/>
    <w:docVar w:name="close_doc_flag" w:val="0"/>
    <w:docVar w:name="co_classes" w:val="   "/>
    <w:docVar w:name="codeok" w:val=" 2470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29- ЗЭ -1-К.2016 "/>
    <w:docVar w:name="oborud" w:val=" системный блок, монитор LG Flatron E2242, МФУ Canon i-sensys MF 30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67710610EBD048F3B0D82B41C5D88216"/>
    <w:docVar w:name="rm_id" w:val="29"/>
    <w:docVar w:name="rm_name" w:val=" Начальник планово-экономического отдела "/>
    <w:docVar w:name="rm_number" w:val=" 29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00EAD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